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D52" w:rsidRPr="001E72F9" w:rsidRDefault="00430D52" w:rsidP="008D4666">
      <w:pPr>
        <w:rPr>
          <w:rFonts w:ascii="Calibri" w:hAnsi="Calibri"/>
          <w:b/>
          <w:sz w:val="28"/>
          <w:szCs w:val="28"/>
          <w:lang w:val="fr-FR"/>
        </w:rPr>
      </w:pPr>
      <w:bookmarkStart w:id="0" w:name="_GoBack"/>
      <w:bookmarkEnd w:id="0"/>
    </w:p>
    <w:p w:rsidR="00430D52" w:rsidRPr="001E72F9" w:rsidRDefault="00430D52" w:rsidP="008D4666">
      <w:pPr>
        <w:rPr>
          <w:rFonts w:ascii="Calibri" w:hAnsi="Calibri"/>
          <w:b/>
          <w:sz w:val="28"/>
          <w:szCs w:val="28"/>
          <w:lang w:val="fr-FR"/>
        </w:rPr>
      </w:pPr>
    </w:p>
    <w:p w:rsidR="00B51E79" w:rsidRPr="001E72F9" w:rsidRDefault="00430D52" w:rsidP="00B51E79">
      <w:pPr>
        <w:pStyle w:val="Paragraphedeliste"/>
        <w:rPr>
          <w:rFonts w:ascii="Calibri" w:hAnsi="Calibri"/>
          <w:b/>
          <w:sz w:val="28"/>
          <w:szCs w:val="28"/>
          <w:lang w:val="fr-FR"/>
        </w:rPr>
      </w:pPr>
      <w:r w:rsidRPr="001E72F9">
        <w:rPr>
          <w:rFonts w:ascii="Calibri" w:hAnsi="Calibri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4162425" cy="2773216"/>
            <wp:effectExtent l="19050" t="0" r="9525" b="0"/>
            <wp:docPr id="1" name="0 Imagen" descr="OYSHO_250914%2DF11%2D0708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SHO_250914%2DF11%2D0708(1)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7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E79" w:rsidRPr="001E72F9" w:rsidRDefault="00B51E79" w:rsidP="00B51E79">
      <w:pPr>
        <w:pStyle w:val="Paragraphedeliste"/>
        <w:rPr>
          <w:rFonts w:ascii="Calibri" w:hAnsi="Calibri"/>
          <w:b/>
          <w:sz w:val="28"/>
          <w:szCs w:val="28"/>
          <w:lang w:val="fr-FR"/>
        </w:rPr>
      </w:pPr>
    </w:p>
    <w:p w:rsidR="00B51E79" w:rsidRPr="001E72F9" w:rsidRDefault="00B51E79" w:rsidP="00B51E79">
      <w:pPr>
        <w:pStyle w:val="Paragraphedeliste"/>
        <w:rPr>
          <w:rFonts w:ascii="Calibri" w:hAnsi="Calibri"/>
          <w:b/>
          <w:sz w:val="28"/>
          <w:szCs w:val="28"/>
          <w:lang w:val="fr-FR"/>
        </w:rPr>
      </w:pPr>
    </w:p>
    <w:p w:rsidR="00430D52" w:rsidRPr="001E72F9" w:rsidRDefault="00430D52" w:rsidP="00430D52">
      <w:pPr>
        <w:rPr>
          <w:rFonts w:ascii="Calibri" w:hAnsi="Calibri"/>
          <w:b/>
          <w:i/>
          <w:sz w:val="28"/>
          <w:szCs w:val="28"/>
          <w:lang w:val="fr-FR"/>
        </w:rPr>
      </w:pPr>
    </w:p>
    <w:p w:rsidR="00140DA6" w:rsidRPr="001E72F9" w:rsidRDefault="00AA04BA" w:rsidP="00140DA6">
      <w:pPr>
        <w:jc w:val="center"/>
        <w:rPr>
          <w:rFonts w:ascii="Georgia" w:hAnsi="Georgia"/>
          <w:b/>
          <w:sz w:val="28"/>
          <w:szCs w:val="28"/>
          <w:lang w:val="fr-FR"/>
        </w:rPr>
      </w:pPr>
      <w:r w:rsidRPr="001E72F9">
        <w:rPr>
          <w:rFonts w:ascii="Georgia" w:hAnsi="Georgia"/>
          <w:b/>
          <w:i/>
          <w:sz w:val="28"/>
          <w:szCs w:val="28"/>
          <w:lang w:val="fr-FR"/>
        </w:rPr>
        <w:t>Oysho et Mr. Wonderful présentent l</w:t>
      </w:r>
      <w:r w:rsidR="00A60447">
        <w:rPr>
          <w:rFonts w:ascii="Georgia" w:hAnsi="Georgia"/>
          <w:b/>
          <w:i/>
          <w:sz w:val="28"/>
          <w:szCs w:val="28"/>
          <w:lang w:val="fr-FR"/>
        </w:rPr>
        <w:t>a</w:t>
      </w:r>
      <w:r w:rsidRPr="001E72F9">
        <w:rPr>
          <w:rFonts w:ascii="Georgia" w:hAnsi="Georgia"/>
          <w:b/>
          <w:i/>
          <w:sz w:val="28"/>
          <w:szCs w:val="28"/>
          <w:lang w:val="fr-FR"/>
        </w:rPr>
        <w:t xml:space="preserve"> nouvelle collection capsule </w:t>
      </w:r>
      <w:r w:rsidR="00A60447">
        <w:rPr>
          <w:rFonts w:ascii="Georgia" w:hAnsi="Georgia"/>
          <w:b/>
          <w:i/>
          <w:sz w:val="28"/>
          <w:szCs w:val="28"/>
          <w:lang w:val="fr-FR"/>
        </w:rPr>
        <w:t>de</w:t>
      </w:r>
      <w:r w:rsidRPr="001E72F9">
        <w:rPr>
          <w:rFonts w:ascii="Georgia" w:hAnsi="Georgia"/>
          <w:b/>
          <w:i/>
          <w:sz w:val="28"/>
          <w:szCs w:val="28"/>
          <w:lang w:val="fr-FR"/>
        </w:rPr>
        <w:t xml:space="preserve"> cet automne-hiver.</w:t>
      </w:r>
    </w:p>
    <w:p w:rsidR="00B51E79" w:rsidRPr="001E72F9" w:rsidRDefault="00B51E79" w:rsidP="00B673DF">
      <w:pPr>
        <w:pStyle w:val="Paragraphedeliste"/>
        <w:jc w:val="both"/>
        <w:rPr>
          <w:rFonts w:ascii="Georgia" w:hAnsi="Georgia"/>
          <w:b/>
          <w:sz w:val="28"/>
          <w:szCs w:val="28"/>
          <w:lang w:val="fr-FR"/>
        </w:rPr>
      </w:pPr>
    </w:p>
    <w:p w:rsidR="00140DA6" w:rsidRPr="001E72F9" w:rsidRDefault="00AA04BA" w:rsidP="00B673DF">
      <w:pPr>
        <w:jc w:val="both"/>
        <w:rPr>
          <w:rFonts w:ascii="Georgia" w:hAnsi="Georgia"/>
          <w:b/>
          <w:i/>
          <w:color w:val="7F7F7F" w:themeColor="text1" w:themeTint="80"/>
          <w:lang w:val="fr-FR"/>
        </w:rPr>
      </w:pPr>
      <w:r w:rsidRPr="001E72F9">
        <w:rPr>
          <w:rFonts w:ascii="Georgia" w:hAnsi="Georgia"/>
          <w:b/>
          <w:i/>
          <w:color w:val="7F7F7F" w:themeColor="text1" w:themeTint="80"/>
          <w:lang w:val="fr-FR"/>
        </w:rPr>
        <w:t>Oysho et Mr. Wonderful s’unissent à nouveau pour lancer une nouvelle collection dont les messages positifs et l'envie de faire éclater la joie constituent encore une fois une forte source d'inspiration.</w:t>
      </w:r>
    </w:p>
    <w:p w:rsidR="00140DA6" w:rsidRPr="001E72F9" w:rsidRDefault="00140DA6" w:rsidP="00B673DF">
      <w:pPr>
        <w:jc w:val="both"/>
        <w:rPr>
          <w:rFonts w:ascii="Georgia" w:hAnsi="Georgia"/>
          <w:i/>
          <w:color w:val="7F7F7F" w:themeColor="text1" w:themeTint="80"/>
          <w:lang w:val="fr-FR"/>
        </w:rPr>
      </w:pPr>
    </w:p>
    <w:p w:rsidR="00140DA6" w:rsidRPr="001E72F9" w:rsidRDefault="00AA04BA" w:rsidP="00B673DF">
      <w:pPr>
        <w:jc w:val="both"/>
        <w:rPr>
          <w:rFonts w:ascii="Georgia" w:hAnsi="Georgia"/>
          <w:i/>
          <w:color w:val="7F7F7F" w:themeColor="text1" w:themeTint="80"/>
          <w:lang w:val="fr-FR"/>
        </w:rPr>
      </w:pPr>
      <w:r w:rsidRPr="001E72F9">
        <w:rPr>
          <w:rFonts w:ascii="Georgia" w:hAnsi="Georgia"/>
          <w:i/>
          <w:color w:val="7F7F7F" w:themeColor="text1" w:themeTint="80"/>
          <w:lang w:val="fr-FR"/>
        </w:rPr>
        <w:t>La philosophie des deux marques garanti</w:t>
      </w:r>
      <w:r w:rsidR="00A60447">
        <w:rPr>
          <w:rFonts w:ascii="Georgia" w:hAnsi="Georgia"/>
          <w:i/>
          <w:color w:val="7F7F7F" w:themeColor="text1" w:themeTint="80"/>
          <w:lang w:val="fr-FR"/>
        </w:rPr>
        <w:t>t</w:t>
      </w:r>
      <w:r w:rsidRPr="001E72F9">
        <w:rPr>
          <w:rFonts w:ascii="Georgia" w:hAnsi="Georgia"/>
          <w:i/>
          <w:color w:val="7F7F7F" w:themeColor="text1" w:themeTint="80"/>
          <w:lang w:val="fr-FR"/>
        </w:rPr>
        <w:t xml:space="preserve"> l’harmonie qui a servi de socle à ce projet commun.</w:t>
      </w:r>
    </w:p>
    <w:p w:rsidR="00B673DF" w:rsidRPr="001E72F9" w:rsidRDefault="00AA04BA" w:rsidP="00B673DF">
      <w:pPr>
        <w:jc w:val="both"/>
        <w:rPr>
          <w:rFonts w:ascii="Georgia" w:hAnsi="Georgia"/>
          <w:i/>
          <w:color w:val="7F7F7F" w:themeColor="text1" w:themeTint="80"/>
          <w:lang w:val="fr-FR"/>
        </w:rPr>
      </w:pPr>
      <w:r w:rsidRPr="001E72F9">
        <w:rPr>
          <w:rFonts w:ascii="Georgia" w:hAnsi="Georgia"/>
          <w:i/>
          <w:color w:val="7F7F7F" w:themeColor="text1" w:themeTint="80"/>
          <w:lang w:val="fr-FR"/>
        </w:rPr>
        <w:t xml:space="preserve">Pour cette nouvelle saison, des messages </w:t>
      </w:r>
      <w:r w:rsidR="00A60447">
        <w:rPr>
          <w:rFonts w:ascii="Georgia" w:hAnsi="Georgia"/>
          <w:i/>
          <w:color w:val="7F7F7F" w:themeColor="text1" w:themeTint="80"/>
          <w:lang w:val="fr-FR"/>
        </w:rPr>
        <w:t xml:space="preserve">pleins de fantaisie et de joie </w:t>
      </w:r>
      <w:r w:rsidRPr="001E72F9">
        <w:rPr>
          <w:rFonts w:ascii="Georgia" w:hAnsi="Georgia"/>
          <w:i/>
          <w:color w:val="7F7F7F" w:themeColor="text1" w:themeTint="80"/>
          <w:lang w:val="fr-FR"/>
        </w:rPr>
        <w:t>accompagnent de nouvelles et sympathiques illustrations caractéristiques de</w:t>
      </w:r>
    </w:p>
    <w:p w:rsidR="00140DA6" w:rsidRPr="001E72F9" w:rsidRDefault="00AA04BA" w:rsidP="00B673DF">
      <w:pPr>
        <w:jc w:val="both"/>
        <w:rPr>
          <w:rFonts w:ascii="Georgia" w:hAnsi="Georgia"/>
          <w:i/>
          <w:color w:val="7F7F7F" w:themeColor="text1" w:themeTint="80"/>
          <w:lang w:val="fr-FR"/>
        </w:rPr>
      </w:pPr>
      <w:r w:rsidRPr="001E72F9">
        <w:rPr>
          <w:rFonts w:ascii="Georgia" w:hAnsi="Georgia"/>
          <w:i/>
          <w:color w:val="7F7F7F" w:themeColor="text1" w:themeTint="80"/>
          <w:lang w:val="fr-FR"/>
        </w:rPr>
        <w:t>Mr. Wonderful.</w:t>
      </w:r>
      <w:r w:rsidR="00831B0A">
        <w:rPr>
          <w:rFonts w:ascii="Georgia" w:hAnsi="Georgia"/>
          <w:i/>
          <w:color w:val="7F7F7F" w:themeColor="text1" w:themeTint="80"/>
          <w:lang w:val="fr-FR"/>
        </w:rPr>
        <w:t xml:space="preserve"> </w:t>
      </w:r>
      <w:r w:rsidRPr="001E72F9">
        <w:rPr>
          <w:rFonts w:ascii="Georgia" w:hAnsi="Georgia"/>
          <w:i/>
          <w:color w:val="7F7F7F" w:themeColor="text1" w:themeTint="80"/>
          <w:lang w:val="fr-FR"/>
        </w:rPr>
        <w:t xml:space="preserve">Le vaste choix d'articles imprimés </w:t>
      </w:r>
      <w:r w:rsidR="002729EE">
        <w:rPr>
          <w:rFonts w:ascii="Georgia" w:hAnsi="Georgia"/>
          <w:i/>
          <w:color w:val="7F7F7F" w:themeColor="text1" w:themeTint="80"/>
          <w:lang w:val="fr-FR"/>
        </w:rPr>
        <w:t>est décliné suivant</w:t>
      </w:r>
      <w:r w:rsidR="00831B0A">
        <w:rPr>
          <w:rFonts w:ascii="Georgia" w:hAnsi="Georgia"/>
          <w:i/>
          <w:color w:val="7F7F7F" w:themeColor="text1" w:themeTint="80"/>
          <w:lang w:val="fr-FR"/>
        </w:rPr>
        <w:t xml:space="preserve"> </w:t>
      </w:r>
      <w:r w:rsidRPr="001E72F9">
        <w:rPr>
          <w:rFonts w:ascii="Georgia" w:hAnsi="Georgia"/>
          <w:i/>
          <w:color w:val="7F7F7F" w:themeColor="text1" w:themeTint="80"/>
          <w:lang w:val="fr-FR"/>
        </w:rPr>
        <w:t>plusieurs coloris, dont le bleu marine, le rouge et le gris.</w:t>
      </w:r>
    </w:p>
    <w:p w:rsidR="00140DA6" w:rsidRPr="001E72F9" w:rsidRDefault="00140DA6" w:rsidP="00B673DF">
      <w:pPr>
        <w:jc w:val="both"/>
        <w:rPr>
          <w:rFonts w:ascii="Georgia" w:hAnsi="Georgia"/>
          <w:i/>
          <w:color w:val="7F7F7F" w:themeColor="text1" w:themeTint="80"/>
          <w:lang w:val="fr-FR"/>
        </w:rPr>
      </w:pPr>
    </w:p>
    <w:p w:rsidR="00140DA6" w:rsidRPr="001E72F9" w:rsidRDefault="00AA04BA" w:rsidP="00B673DF">
      <w:pPr>
        <w:jc w:val="both"/>
        <w:rPr>
          <w:rFonts w:ascii="Georgia" w:hAnsi="Georgia"/>
          <w:i/>
          <w:color w:val="7F7F7F" w:themeColor="text1" w:themeTint="80"/>
          <w:lang w:val="fr-FR"/>
        </w:rPr>
      </w:pPr>
      <w:r w:rsidRPr="001E72F9">
        <w:rPr>
          <w:rFonts w:ascii="Georgia" w:hAnsi="Georgia"/>
          <w:i/>
          <w:color w:val="7F7F7F" w:themeColor="text1" w:themeTint="80"/>
          <w:lang w:val="fr-FR"/>
        </w:rPr>
        <w:t xml:space="preserve">Cette collaboration a </w:t>
      </w:r>
      <w:r w:rsidR="00A60447">
        <w:rPr>
          <w:rFonts w:ascii="Georgia" w:hAnsi="Georgia"/>
          <w:i/>
          <w:color w:val="7F7F7F" w:themeColor="text1" w:themeTint="80"/>
          <w:lang w:val="fr-FR"/>
        </w:rPr>
        <w:t>produit</w:t>
      </w:r>
      <w:r w:rsidRPr="001E72F9">
        <w:rPr>
          <w:rFonts w:ascii="Georgia" w:hAnsi="Georgia"/>
          <w:i/>
          <w:color w:val="7F7F7F" w:themeColor="text1" w:themeTint="80"/>
          <w:lang w:val="fr-FR"/>
        </w:rPr>
        <w:t xml:space="preserve"> un packaging spécialement conçu pour la collection </w:t>
      </w:r>
      <w:r w:rsidR="00A60447">
        <w:rPr>
          <w:rFonts w:ascii="Georgia" w:hAnsi="Georgia"/>
          <w:i/>
          <w:color w:val="7F7F7F" w:themeColor="text1" w:themeTint="80"/>
          <w:lang w:val="fr-FR"/>
        </w:rPr>
        <w:t>et</w:t>
      </w:r>
      <w:r w:rsidRPr="001E72F9">
        <w:rPr>
          <w:rFonts w:ascii="Georgia" w:hAnsi="Georgia"/>
          <w:i/>
          <w:color w:val="7F7F7F" w:themeColor="text1" w:themeTint="80"/>
          <w:lang w:val="fr-FR"/>
        </w:rPr>
        <w:t xml:space="preserve"> a </w:t>
      </w:r>
      <w:r w:rsidR="00A60447">
        <w:rPr>
          <w:rFonts w:ascii="Georgia" w:hAnsi="Georgia"/>
          <w:i/>
          <w:color w:val="7F7F7F" w:themeColor="text1" w:themeTint="80"/>
          <w:lang w:val="fr-FR"/>
        </w:rPr>
        <w:t>permis</w:t>
      </w:r>
      <w:r w:rsidRPr="001E72F9">
        <w:rPr>
          <w:rFonts w:ascii="Georgia" w:hAnsi="Georgia"/>
          <w:i/>
          <w:color w:val="7F7F7F" w:themeColor="text1" w:themeTint="80"/>
          <w:lang w:val="fr-FR"/>
        </w:rPr>
        <w:t xml:space="preserve"> l’organisation de concours sur les réseaux sociaux d'Oysho.</w:t>
      </w:r>
    </w:p>
    <w:p w:rsidR="004B161F" w:rsidRPr="001E72F9" w:rsidRDefault="004B161F" w:rsidP="00B673DF">
      <w:pPr>
        <w:jc w:val="both"/>
        <w:rPr>
          <w:rFonts w:ascii="Georgia" w:hAnsi="Georgia"/>
          <w:i/>
          <w:color w:val="7F7F7F" w:themeColor="text1" w:themeTint="80"/>
          <w:lang w:val="fr-FR"/>
        </w:rPr>
      </w:pPr>
    </w:p>
    <w:p w:rsidR="00C0134D" w:rsidRPr="001E72F9" w:rsidRDefault="00AA04BA" w:rsidP="00B673DF">
      <w:pPr>
        <w:jc w:val="both"/>
        <w:rPr>
          <w:rFonts w:ascii="Georgia" w:hAnsi="Georgia"/>
          <w:i/>
          <w:color w:val="7F7F7F" w:themeColor="text1" w:themeTint="80"/>
          <w:lang w:val="fr-FR"/>
        </w:rPr>
      </w:pPr>
      <w:r w:rsidRPr="001E72F9">
        <w:rPr>
          <w:rFonts w:ascii="Georgia" w:hAnsi="Georgia"/>
          <w:i/>
          <w:color w:val="7F7F7F" w:themeColor="text1" w:themeTint="80"/>
          <w:lang w:val="fr-FR"/>
        </w:rPr>
        <w:t>La collection Oysho &amp;Mr.Wonderful sera mise en vente le 25 octobre prochain sur</w:t>
      </w:r>
      <w:hyperlink r:id="rId9" w:history="1">
        <w:r w:rsidR="006B09C9" w:rsidRPr="006B09C9">
          <w:rPr>
            <w:rStyle w:val="Lienhypertexte"/>
            <w:rFonts w:ascii="Georgia" w:hAnsi="Georgia"/>
            <w:i/>
            <w:lang w:val="fr-FR"/>
          </w:rPr>
          <w:t>www.oysho.com</w:t>
        </w:r>
      </w:hyperlink>
      <w:r w:rsidRPr="001E72F9">
        <w:rPr>
          <w:rFonts w:ascii="Georgia" w:hAnsi="Georgia"/>
          <w:i/>
          <w:color w:val="7F7F7F" w:themeColor="text1" w:themeTint="80"/>
          <w:lang w:val="fr-FR"/>
        </w:rPr>
        <w:t xml:space="preserve"> et durant la première semaine de novembre dans les magasins Oysho.</w:t>
      </w:r>
    </w:p>
    <w:p w:rsidR="00E90208" w:rsidRPr="001E72F9" w:rsidRDefault="00E90208" w:rsidP="00B673DF">
      <w:pPr>
        <w:jc w:val="both"/>
        <w:rPr>
          <w:rFonts w:ascii="Georgia" w:hAnsi="Georgia"/>
          <w:i/>
          <w:color w:val="7F7F7F" w:themeColor="text1" w:themeTint="80"/>
          <w:sz w:val="20"/>
          <w:szCs w:val="20"/>
          <w:lang w:val="fr-FR"/>
        </w:rPr>
      </w:pPr>
    </w:p>
    <w:p w:rsidR="00E90208" w:rsidRPr="001E72F9" w:rsidRDefault="00AA04BA" w:rsidP="00B673DF">
      <w:pPr>
        <w:jc w:val="both"/>
        <w:rPr>
          <w:rFonts w:ascii="Georgia" w:hAnsi="Georgia"/>
          <w:i/>
          <w:color w:val="7F7F7F" w:themeColor="text1" w:themeTint="80"/>
          <w:sz w:val="20"/>
          <w:szCs w:val="20"/>
          <w:lang w:val="fr-FR"/>
        </w:rPr>
      </w:pPr>
      <w:r w:rsidRPr="001E72F9">
        <w:rPr>
          <w:rFonts w:ascii="Georgia" w:hAnsi="Georgia"/>
          <w:i/>
          <w:color w:val="7F7F7F" w:themeColor="text1" w:themeTint="80"/>
          <w:sz w:val="20"/>
          <w:szCs w:val="20"/>
          <w:lang w:val="fr-FR"/>
        </w:rPr>
        <w:t>*P</w:t>
      </w:r>
      <w:r w:rsidR="00A60447">
        <w:rPr>
          <w:rFonts w:ascii="Georgia" w:hAnsi="Georgia"/>
          <w:i/>
          <w:color w:val="7F7F7F" w:themeColor="text1" w:themeTint="80"/>
          <w:sz w:val="20"/>
          <w:szCs w:val="20"/>
          <w:lang w:val="fr-FR"/>
        </w:rPr>
        <w:t>our</w:t>
      </w:r>
      <w:r w:rsidRPr="001E72F9">
        <w:rPr>
          <w:rFonts w:ascii="Georgia" w:hAnsi="Georgia"/>
          <w:i/>
          <w:color w:val="7F7F7F" w:themeColor="text1" w:themeTint="80"/>
          <w:sz w:val="20"/>
          <w:szCs w:val="20"/>
          <w:lang w:val="fr-FR"/>
        </w:rPr>
        <w:t xml:space="preserve"> voir toutes les photos de la campagne et les articles silhouettés, vous pouvez accéder au Pressroom d'Oysho </w:t>
      </w:r>
      <w:hyperlink r:id="rId10" w:history="1">
        <w:r w:rsidRPr="001E72F9">
          <w:rPr>
            <w:rStyle w:val="Lienhypertexte"/>
            <w:rFonts w:ascii="Georgia" w:hAnsi="Georgia"/>
            <w:i/>
            <w:sz w:val="20"/>
            <w:szCs w:val="20"/>
            <w:lang w:val="fr-FR"/>
          </w:rPr>
          <w:t>http://press.oysho.com/</w:t>
        </w:r>
      </w:hyperlink>
    </w:p>
    <w:p w:rsidR="00E90208" w:rsidRPr="001E72F9" w:rsidRDefault="00E90208" w:rsidP="00B673DF">
      <w:pPr>
        <w:jc w:val="both"/>
        <w:rPr>
          <w:rFonts w:ascii="Georgia" w:hAnsi="Georgia"/>
          <w:i/>
          <w:color w:val="7F7F7F" w:themeColor="text1" w:themeTint="80"/>
          <w:sz w:val="20"/>
          <w:szCs w:val="20"/>
          <w:lang w:val="fr-FR"/>
        </w:rPr>
      </w:pPr>
    </w:p>
    <w:sectPr w:rsidR="00E90208" w:rsidRPr="001E72F9" w:rsidSect="00917F7E">
      <w:headerReference w:type="default" r:id="rId11"/>
      <w:footerReference w:type="default" r:id="rId12"/>
      <w:pgSz w:w="11900" w:h="16840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A94" w:rsidRDefault="00DF3A94" w:rsidP="00917F7E">
      <w:r>
        <w:separator/>
      </w:r>
    </w:p>
  </w:endnote>
  <w:endnote w:type="continuationSeparator" w:id="1">
    <w:p w:rsidR="00DF3A94" w:rsidRDefault="00DF3A94" w:rsidP="00917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143" w:rsidRPr="008A2143" w:rsidRDefault="008A2143" w:rsidP="008A2143">
    <w:pPr>
      <w:rPr>
        <w:rFonts w:ascii="Georgia" w:hAnsi="Georgia"/>
        <w:i/>
        <w:color w:val="7F7F7F" w:themeColor="text1" w:themeTint="80"/>
        <w:sz w:val="17"/>
        <w:szCs w:val="17"/>
        <w:lang w:val="fr-FR"/>
      </w:rPr>
    </w:pPr>
    <w:r w:rsidRPr="008A2143">
      <w:rPr>
        <w:rFonts w:ascii="Georgia" w:hAnsi="Georgia"/>
        <w:i/>
        <w:color w:val="7F7F7F" w:themeColor="text1" w:themeTint="80"/>
        <w:sz w:val="17"/>
        <w:szCs w:val="17"/>
        <w:lang w:val="fr-FR"/>
      </w:rPr>
      <w:t xml:space="preserve">Pour plus d’information : </w:t>
    </w:r>
  </w:p>
  <w:p w:rsidR="00831B0A" w:rsidRDefault="008A2143" w:rsidP="00831B0A">
    <w:pPr>
      <w:rPr>
        <w:rFonts w:ascii="Georgia" w:hAnsi="Georgia"/>
        <w:i/>
        <w:color w:val="7F7F7F" w:themeColor="text1" w:themeTint="80"/>
        <w:sz w:val="17"/>
        <w:szCs w:val="17"/>
        <w:lang w:val="fr-FR"/>
      </w:rPr>
    </w:pPr>
    <w:r w:rsidRPr="008A2143">
      <w:rPr>
        <w:rFonts w:ascii="Georgia" w:hAnsi="Georgia"/>
        <w:i/>
        <w:color w:val="7F7F7F" w:themeColor="text1" w:themeTint="80"/>
        <w:sz w:val="17"/>
        <w:szCs w:val="17"/>
        <w:lang w:val="fr-FR"/>
      </w:rPr>
      <w:t xml:space="preserve"> | </w:t>
    </w:r>
    <w:r w:rsidR="00831B0A">
      <w:rPr>
        <w:rFonts w:ascii="Georgia" w:hAnsi="Georgia"/>
        <w:i/>
        <w:color w:val="7F7F7F" w:themeColor="text1" w:themeTint="80"/>
        <w:sz w:val="17"/>
        <w:szCs w:val="17"/>
        <w:lang w:val="fr-FR"/>
      </w:rPr>
      <w:t>Ghizlane EL KARMOUDI</w:t>
    </w:r>
  </w:p>
  <w:p w:rsidR="008A2143" w:rsidRPr="00917F7E" w:rsidRDefault="00831B0A" w:rsidP="00831B0A">
    <w:pPr>
      <w:rPr>
        <w:rFonts w:ascii="Calibri" w:hAnsi="Calibri"/>
        <w:color w:val="7F7F7F" w:themeColor="text1" w:themeTint="80"/>
        <w:sz w:val="20"/>
        <w:szCs w:val="20"/>
      </w:rPr>
    </w:pPr>
    <w:r>
      <w:rPr>
        <w:rFonts w:ascii="Georgia" w:hAnsi="Georgia"/>
        <w:i/>
        <w:color w:val="7F7F7F" w:themeColor="text1" w:themeTint="80"/>
        <w:sz w:val="17"/>
        <w:szCs w:val="17"/>
        <w:lang w:val="fr-FR"/>
      </w:rPr>
      <w:t xml:space="preserve">     g.elkarmoudi@groupeaksal.</w:t>
    </w:r>
    <w:r w:rsidR="00937A3A" w:rsidRPr="00831B0A">
      <w:rPr>
        <w:rFonts w:ascii="Georgia" w:hAnsi="Georgia"/>
        <w:i/>
        <w:color w:val="7F7F7F" w:themeColor="text1" w:themeTint="80"/>
        <w:sz w:val="17"/>
        <w:szCs w:val="17"/>
        <w:lang w:val="fr-FR"/>
      </w:rPr>
      <w:t xml:space="preserve">com </w:t>
    </w:r>
  </w:p>
  <w:p w:rsidR="00917F7E" w:rsidRDefault="00917F7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A94" w:rsidRDefault="00DF3A94" w:rsidP="00917F7E">
      <w:r>
        <w:separator/>
      </w:r>
    </w:p>
  </w:footnote>
  <w:footnote w:type="continuationSeparator" w:id="1">
    <w:p w:rsidR="00DF3A94" w:rsidRDefault="00DF3A94" w:rsidP="00917F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F7E" w:rsidRDefault="00917F7E" w:rsidP="00917F7E">
    <w:pPr>
      <w:pStyle w:val="En-tte"/>
      <w:jc w:val="center"/>
    </w:pPr>
    <w:r w:rsidRPr="00144817">
      <w:rPr>
        <w:noProof/>
        <w:lang w:val="fr-FR" w:eastAsia="fr-FR"/>
      </w:rPr>
      <w:drawing>
        <wp:inline distT="0" distB="0" distL="0" distR="0">
          <wp:extent cx="1219200" cy="444500"/>
          <wp:effectExtent l="0" t="0" r="0" b="1270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E151B"/>
    <w:multiLevelType w:val="hybridMultilevel"/>
    <w:tmpl w:val="CCA45C6A"/>
    <w:lvl w:ilvl="0" w:tplc="CD0A89F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17F7E"/>
    <w:rsid w:val="00140DA6"/>
    <w:rsid w:val="001E72F9"/>
    <w:rsid w:val="002729EE"/>
    <w:rsid w:val="003639E9"/>
    <w:rsid w:val="003A5275"/>
    <w:rsid w:val="00430D52"/>
    <w:rsid w:val="004B161F"/>
    <w:rsid w:val="004D4621"/>
    <w:rsid w:val="005946B3"/>
    <w:rsid w:val="006B09C9"/>
    <w:rsid w:val="00831B0A"/>
    <w:rsid w:val="0085264D"/>
    <w:rsid w:val="008A2143"/>
    <w:rsid w:val="008D4666"/>
    <w:rsid w:val="00917F7E"/>
    <w:rsid w:val="00937A3A"/>
    <w:rsid w:val="009647C9"/>
    <w:rsid w:val="009E0BF9"/>
    <w:rsid w:val="00A60447"/>
    <w:rsid w:val="00AA04BA"/>
    <w:rsid w:val="00B51E79"/>
    <w:rsid w:val="00B673DF"/>
    <w:rsid w:val="00B93AE0"/>
    <w:rsid w:val="00C0134D"/>
    <w:rsid w:val="00DA1A9C"/>
    <w:rsid w:val="00DF3A94"/>
    <w:rsid w:val="00E44583"/>
    <w:rsid w:val="00E90208"/>
    <w:rsid w:val="00F05D8E"/>
    <w:rsid w:val="00FD3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F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7F7E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917F7E"/>
  </w:style>
  <w:style w:type="paragraph" w:styleId="Pieddepage">
    <w:name w:val="footer"/>
    <w:basedOn w:val="Normal"/>
    <w:link w:val="PieddepageCar"/>
    <w:uiPriority w:val="99"/>
    <w:unhideWhenUsed/>
    <w:rsid w:val="00917F7E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7F7E"/>
  </w:style>
  <w:style w:type="paragraph" w:styleId="Textedebulles">
    <w:name w:val="Balloon Text"/>
    <w:basedOn w:val="Normal"/>
    <w:link w:val="TextedebullesCar"/>
    <w:uiPriority w:val="99"/>
    <w:semiHidden/>
    <w:unhideWhenUsed/>
    <w:rsid w:val="00917F7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7F7E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17F7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51E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F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F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7F7E"/>
  </w:style>
  <w:style w:type="paragraph" w:styleId="Piedepgina">
    <w:name w:val="footer"/>
    <w:basedOn w:val="Normal"/>
    <w:link w:val="PiedepginaCar"/>
    <w:uiPriority w:val="99"/>
    <w:unhideWhenUsed/>
    <w:rsid w:val="00917F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F7E"/>
  </w:style>
  <w:style w:type="paragraph" w:styleId="Textodeglobo">
    <w:name w:val="Balloon Text"/>
    <w:basedOn w:val="Normal"/>
    <w:link w:val="TextodegloboCar"/>
    <w:uiPriority w:val="99"/>
    <w:semiHidden/>
    <w:unhideWhenUsed/>
    <w:rsid w:val="00917F7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F7E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17F7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51E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press.oysho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ysh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4A701A-083D-4FD5-8096-B2E0FEBDA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1017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Oysho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Santamaria</dc:creator>
  <cp:lastModifiedBy>ELKARMOUDI</cp:lastModifiedBy>
  <cp:revision>2</cp:revision>
  <dcterms:created xsi:type="dcterms:W3CDTF">2014-11-05T16:00:00Z</dcterms:created>
  <dcterms:modified xsi:type="dcterms:W3CDTF">2014-11-05T16:00:00Z</dcterms:modified>
</cp:coreProperties>
</file>